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5F" w:rsidRPr="00E74BCB" w:rsidRDefault="00CF035F" w:rsidP="00CF035F">
      <w:pPr>
        <w:pStyle w:val="BODY"/>
        <w:rPr>
          <w:rStyle w:val="Fett"/>
          <w:sz w:val="24"/>
          <w:szCs w:val="24"/>
        </w:rPr>
      </w:pPr>
      <w:bookmarkStart w:id="0" w:name="_GoBack"/>
      <w:bookmarkEnd w:id="0"/>
      <w:r w:rsidRPr="00E74BCB">
        <w:rPr>
          <w:rStyle w:val="Fett"/>
          <w:sz w:val="24"/>
          <w:szCs w:val="24"/>
        </w:rPr>
        <w:t>FLOORTEC Warmwasser-Fußbodenheizung - System FLOORTEC EPS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System ist eine universelle Warmwasser-Fußbodenheizung nach DIN EN 1264, die als Trockenbau- und als Estrichsystem in Bauart B nach DIN 18560 ausgeführt werden kann.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Die individuelle Leistungsanpassung ist möglich durch Aufnahme des FLOORTEC Systemrohres in die FLOORTEC Heizelemente mit  </w:t>
      </w:r>
      <w:proofErr w:type="spellStart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Verlegeabständen</w:t>
      </w:r>
      <w:proofErr w:type="spellEnd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von 12,5 cm oder 25 cm. Die Befestigung und Fixierung des Systemrohres erfolgt durch die speziell geformten Rohrrillen (Omega-Form) der werksseitig aufkaschierten Aluminiumleitblechen. Fußbodenoberflächentemperaturen im wärmephysiologisch zugelassenen Bereich, zur Aufnahme von Oberböden mit einem max. Wärmedurchlasswiderstand von 0,15 m²K/W.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CF035F">
      <w:pPr>
        <w:pStyle w:val="BODY"/>
        <w:rPr>
          <w:rStyle w:val="Fett"/>
          <w:sz w:val="24"/>
          <w:szCs w:val="24"/>
        </w:rPr>
      </w:pPr>
      <w:r w:rsidRPr="00E74BCB">
        <w:rPr>
          <w:rStyle w:val="Fett"/>
          <w:sz w:val="24"/>
          <w:szCs w:val="24"/>
        </w:rPr>
        <w:t>FLOORTEC EPS Heiz-, Kopf- und Randelemente: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Heiz- Kopf- und Randelemente aus Polystyrol- Hartschaum EPS 035 DEO (240 kPa).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Heizelemente Aufenthaltszone AZ und Randzone RZ als gerade Heizelemente sowie Kopfelemente K/AZ ALU und K/RZ ALU als Bogenelemente mit bereits werksseitig aufkaschierten Aluminiumleitblechen; mit hoher Wärmeleitfähigkeit und vollflächiger Wärmequerverteilung; Omega- geformte Rillen zur Aufnahme und Fixierung des FLOORTEC Systemrohres; mit integrierten Sollbruchstellen zur schnellen und werkzeugfreien Verlegung. Aufenthaltszone (AZ) – Länge teilbar in 25, 50, 75 oder 100 cm, Breite teilbar in 25 cm; Randzone (RZ)– Länge teilbar in 25, 50, 75 oder 100 cm, Breite teilbar in 12,5, 25 oder 37,5 cm; Kopfelemente K/AZ ALU und K/RZ ALU mit jeweils 4 Bogenstücke je Element mit Sollbruchstelle zum werkzeuglosen abtrennen.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Kopfelemente K/RZ und K/AZ ohne Aluminiumleitblech als Bogenelemente für </w:t>
      </w:r>
      <w:proofErr w:type="spellStart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Verlegearten</w:t>
      </w:r>
      <w:proofErr w:type="spellEnd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Rand- und Aufenthaltszone bzw. Kopfelemente K/BG als Bogenelemente für den Übergang zwischen Rand- und Aufenthaltszone jeweils inkl. vorgeformter </w:t>
      </w:r>
      <w:proofErr w:type="spellStart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Rille</w:t>
      </w:r>
      <w:proofErr w:type="spellEnd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für die Aufnahme des FLOORTEC- Systemrohres.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Randelement RA als Ausgleichs- und Randelement für die Verlegung in unbeheizten Bereichen bzw. in Bereichen mit individuellen Rohrführungen, z.B. vor Heizkreisverteilern.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sz w:val="24"/>
          <w:szCs w:val="24"/>
          <w:lang w:val="de-AT"/>
        </w:rPr>
        <w:lastRenderedPageBreak/>
        <w:t>FLOORTEC Randdämmstreifen EPS</w:t>
      </w: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PE- Trennstreifen für die normgerechte Trennung des Heizestrichs von angrenzenden Bauteilen nach DIN 18560 und DIN EN 1264.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sz w:val="24"/>
          <w:szCs w:val="24"/>
          <w:lang w:val="de-AT"/>
        </w:rPr>
        <w:t>FLOORTEC Rahmenhölzer RH und RD</w:t>
      </w: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zur Stabilisierung der Konstruktionen im Randbereich, Türdurchgängen und stark belasteten Bereichen inkl. Trittschallschutz.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sz w:val="24"/>
          <w:szCs w:val="24"/>
          <w:lang w:val="de-AT"/>
        </w:rPr>
        <w:t>FLOORTEC Lastverteilblech Stahl</w:t>
      </w: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zur zusätzlichen Lastverteilung auf Randelementen vor dem Heizkreisverteiler.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050EA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050EAB">
        <w:rPr>
          <w:rStyle w:val="Fett"/>
          <w:rFonts w:ascii="Arial" w:hAnsi="Arial" w:cs="Arial"/>
          <w:sz w:val="24"/>
          <w:szCs w:val="24"/>
          <w:lang w:val="de-AT"/>
        </w:rPr>
        <w:t>Strongboard</w:t>
      </w:r>
      <w:proofErr w:type="spellEnd"/>
      <w:r w:rsidRPr="00050EAB">
        <w:rPr>
          <w:rStyle w:val="Fett"/>
          <w:rFonts w:ascii="Arial" w:hAnsi="Arial" w:cs="Arial"/>
          <w:sz w:val="24"/>
          <w:szCs w:val="24"/>
          <w:lang w:val="de-AT"/>
        </w:rPr>
        <w:t xml:space="preserve"> FL für Fliesen/ Laminat</w:t>
      </w: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als gut leitende Lastverteil- und Entkopplungsplatte für die Aufnahme eines Fliesen oder Laminatbodenbelags aus Aluminium kaschiertem Polyester-Vlies und thermoplastischem Bindemittel auf </w:t>
      </w:r>
      <w:proofErr w:type="spellStart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Styrolacrylat</w:t>
      </w:r>
      <w:proofErr w:type="spellEnd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-Basis.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sz w:val="24"/>
          <w:szCs w:val="24"/>
          <w:lang w:val="de-AT"/>
        </w:rPr>
        <w:t xml:space="preserve">FLOORTEC Fugenklebeband </w:t>
      </w:r>
      <w:proofErr w:type="spellStart"/>
      <w:r w:rsidRPr="00E74BCB">
        <w:rPr>
          <w:rStyle w:val="Fett"/>
          <w:rFonts w:ascii="Arial" w:hAnsi="Arial" w:cs="Arial"/>
          <w:sz w:val="24"/>
          <w:szCs w:val="24"/>
          <w:lang w:val="de-AT"/>
        </w:rPr>
        <w:t>Strongboard</w:t>
      </w:r>
      <w:proofErr w:type="spellEnd"/>
    </w:p>
    <w:p w:rsidR="00CF035F" w:rsidRPr="00050EA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zum Abkleben der Plattenstöße bei der Verlegung eines Fliesenbelags auf 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FL.</w:t>
      </w:r>
    </w:p>
    <w:p w:rsidR="00CF035F" w:rsidRPr="00E74BCB" w:rsidRDefault="00CF035F" w:rsidP="00CF035F">
      <w:pPr>
        <w:rPr>
          <w:rStyle w:val="Fett"/>
          <w:rFonts w:ascii="Arial" w:hAnsi="Arial" w:cs="Arial"/>
          <w:sz w:val="24"/>
          <w:szCs w:val="24"/>
          <w:lang w:val="de-AT"/>
        </w:rPr>
      </w:pP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sz w:val="24"/>
          <w:szCs w:val="24"/>
          <w:lang w:val="de-AT"/>
        </w:rPr>
        <w:t>FLOORTEC Ultrabond Fix</w:t>
      </w:r>
    </w:p>
    <w:p w:rsidR="00CF035F" w:rsidRPr="00E74BCB" w:rsidRDefault="00CF035F" w:rsidP="00164914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zur Fixierung der Heizelement und </w:t>
      </w:r>
      <w:proofErr w:type="spellStart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bei Direktverlegungen zur Erstellung des Verbunds.</w:t>
      </w: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E74BC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E74BCB">
        <w:rPr>
          <w:rStyle w:val="Fett"/>
          <w:rFonts w:ascii="Arial" w:hAnsi="Arial" w:cs="Arial"/>
          <w:b w:val="0"/>
          <w:sz w:val="24"/>
          <w:szCs w:val="24"/>
          <w:lang w:val="de-AT"/>
        </w:rPr>
        <w:t>Für den Einbau des FLOORTEC Systems muss der Untergrund den erhöhten Anforderungen der DIN 18202 Tabelle 2 Zeile 4 entsprechen. Die Maßnahmen nach DIN 18195 müssen –soweit erforderlich- vor Einbau des FLOORTEC Systems durchgeführt worden sein.</w:t>
      </w: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P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D32B5">
        <w:rPr>
          <w:rFonts w:ascii="Arial" w:hAnsi="Arial" w:cs="Arial"/>
          <w:sz w:val="24"/>
          <w:szCs w:val="24"/>
          <w:lang w:val="de-AT"/>
        </w:rPr>
        <w:lastRenderedPageBreak/>
        <w:t>FLOORTEC Alu-Verbund Heizrohr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 – Verbundrohr für die Flächenheizung. Herstellung nach DIN 16892/16833,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sauerstoffdiffusionsdicht nach DIN 4726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200 m</w:t>
      </w:r>
    </w:p>
    <w:p w:rsidR="003D32B5" w:rsidRPr="000310FE" w:rsidRDefault="003D32B5" w:rsidP="003D32B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[F]BBPTAC1620200A0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400 m</w:t>
      </w:r>
    </w:p>
    <w:p w:rsidR="003D32B5" w:rsidRPr="000310FE" w:rsidRDefault="003D32B5" w:rsidP="003D32B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[F]BBPTAC1620400A0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524D12" w:rsidRPr="003D32B5" w:rsidRDefault="00524D12">
      <w:pPr>
        <w:rPr>
          <w:rStyle w:val="Fett"/>
          <w:rFonts w:ascii="Arial" w:hAnsi="Arial" w:cs="Arial"/>
          <w:sz w:val="24"/>
          <w:szCs w:val="24"/>
          <w:lang w:val="sv-SE"/>
        </w:rPr>
      </w:pPr>
    </w:p>
    <w:p w:rsidR="00164914" w:rsidRPr="003D32B5" w:rsidRDefault="00164914">
      <w:pPr>
        <w:rPr>
          <w:rStyle w:val="Fett"/>
          <w:rFonts w:ascii="Arial" w:hAnsi="Arial" w:cs="Arial"/>
          <w:sz w:val="24"/>
          <w:szCs w:val="24"/>
          <w:lang w:val="sv-SE"/>
        </w:rPr>
      </w:pP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D32B5" w:rsidRPr="000310FE" w:rsidRDefault="003D32B5" w:rsidP="003D32B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D32B5" w:rsidRPr="000310FE" w:rsidRDefault="003D32B5" w:rsidP="003D32B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D32B5" w:rsidRPr="000310FE" w:rsidRDefault="003D32B5" w:rsidP="003D32B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D32B5" w:rsidRPr="000310FE" w:rsidRDefault="003D32B5" w:rsidP="003D3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64914" w:rsidRPr="003D32B5" w:rsidRDefault="00164914">
      <w:pPr>
        <w:rPr>
          <w:rStyle w:val="Fett"/>
          <w:rFonts w:ascii="Arial" w:hAnsi="Arial" w:cs="Arial"/>
          <w:sz w:val="24"/>
          <w:szCs w:val="24"/>
          <w:lang w:val="sv-SE"/>
        </w:rPr>
      </w:pPr>
    </w:p>
    <w:p w:rsidR="00164914" w:rsidRPr="003D32B5" w:rsidRDefault="00164914">
      <w:pPr>
        <w:rPr>
          <w:rStyle w:val="Fett"/>
          <w:rFonts w:ascii="Arial" w:hAnsi="Arial" w:cs="Arial"/>
          <w:sz w:val="24"/>
          <w:szCs w:val="24"/>
          <w:lang w:val="sv-SE"/>
        </w:rPr>
      </w:pPr>
    </w:p>
    <w:p w:rsidR="00CF035F" w:rsidRPr="00FB5D7D" w:rsidRDefault="00B373CE" w:rsidP="00CF035F">
      <w:pPr>
        <w:pStyle w:val="BODY"/>
        <w:rPr>
          <w:rStyle w:val="Fett"/>
          <w:b w:val="0"/>
          <w:sz w:val="24"/>
          <w:szCs w:val="24"/>
        </w:rPr>
      </w:pPr>
      <w:r w:rsidRPr="00FB5D7D">
        <w:rPr>
          <w:rStyle w:val="Fett"/>
          <w:b w:val="0"/>
          <w:sz w:val="24"/>
          <w:szCs w:val="24"/>
        </w:rPr>
        <w:lastRenderedPageBreak/>
        <w:t>F</w:t>
      </w:r>
      <w:r w:rsidR="00CF035F" w:rsidRPr="00FB5D7D">
        <w:rPr>
          <w:rStyle w:val="Fett"/>
          <w:b w:val="0"/>
          <w:sz w:val="24"/>
          <w:szCs w:val="24"/>
        </w:rPr>
        <w:t>LOORTEC EPS Heizelement Aufenthaltszone AZ (VA = 250mm)</w:t>
      </w:r>
    </w:p>
    <w:p w:rsidR="00CF035F" w:rsidRPr="00FB5D7D" w:rsidRDefault="00CF035F" w:rsidP="00CF035F">
      <w:pPr>
        <w:pStyle w:val="P"/>
        <w:rPr>
          <w:rStyle w:val="Fett"/>
          <w:b w:val="0"/>
          <w:sz w:val="24"/>
          <w:szCs w:val="24"/>
        </w:rPr>
      </w:pPr>
      <w:r w:rsidRPr="00FB5D7D">
        <w:rPr>
          <w:rStyle w:val="Fett"/>
          <w:b w:val="0"/>
          <w:sz w:val="24"/>
          <w:szCs w:val="24"/>
        </w:rPr>
        <w:t>Aufenthaltszonenelementen in 1000 mm Länge, B= 500 mm, D = 30 mm, aus geschäumtem Polystyrol EPS 035 DEO (240 kPa)mit integrierten Sollbruchstellen zur schnellen und werkzeugfreien Verlegung als Trägermaterial für das bereits werksseitig vollflächig aufkaschierte Aluminium-Wärmeleitblech aus AL-995mit hoher Wärmeleitfähigkeit und vollflächiger Wärmequerverteilung inkl. Omega- geformter Rohrkanälen zur Aufnahme und Fixierung des FLOORTEC- Systemrohres. Keine scharfkantigen Blechenden im Bereich der Rohrkanäle durch werksseitig abgerundete Blechkanten im Rohrkanal (</w:t>
      </w:r>
      <w:proofErr w:type="spellStart"/>
      <w:r w:rsidRPr="00FB5D7D">
        <w:rPr>
          <w:rStyle w:val="Fett"/>
          <w:b w:val="0"/>
          <w:sz w:val="24"/>
          <w:szCs w:val="24"/>
        </w:rPr>
        <w:t>Sicherheitsumbördelung</w:t>
      </w:r>
      <w:proofErr w:type="spellEnd"/>
      <w:r w:rsidRPr="00FB5D7D">
        <w:rPr>
          <w:rStyle w:val="Fett"/>
          <w:b w:val="0"/>
          <w:sz w:val="24"/>
          <w:szCs w:val="24"/>
        </w:rPr>
        <w:t>), um das Systemrohr dauerhaft zu schützen.</w:t>
      </w:r>
    </w:p>
    <w:p w:rsidR="00CF035F" w:rsidRPr="00FB5D7D" w:rsidRDefault="00CF035F" w:rsidP="00CF035F">
      <w:pPr>
        <w:pStyle w:val="P"/>
        <w:rPr>
          <w:rStyle w:val="Fett"/>
          <w:b w:val="0"/>
          <w:sz w:val="24"/>
          <w:szCs w:val="24"/>
        </w:rPr>
      </w:pPr>
      <w:r w:rsidRPr="00FB5D7D">
        <w:rPr>
          <w:rStyle w:val="Fett"/>
          <w:b w:val="0"/>
          <w:sz w:val="24"/>
          <w:szCs w:val="24"/>
        </w:rPr>
        <w:t>Druckspannung: 240 kPa bei 10% Stauchung nach DIN EN 826</w:t>
      </w:r>
    </w:p>
    <w:p w:rsidR="00CF035F" w:rsidRPr="00FB5D7D" w:rsidRDefault="00CF035F" w:rsidP="00CF035F">
      <w:pPr>
        <w:pStyle w:val="P"/>
        <w:rPr>
          <w:rStyle w:val="Fett"/>
          <w:b w:val="0"/>
          <w:sz w:val="24"/>
          <w:szCs w:val="24"/>
        </w:rPr>
      </w:pPr>
      <w:r w:rsidRPr="00FB5D7D">
        <w:rPr>
          <w:rStyle w:val="Fett"/>
          <w:b w:val="0"/>
          <w:sz w:val="24"/>
          <w:szCs w:val="24"/>
        </w:rPr>
        <w:t>Dampfdiffusionsfaktor: 40 nach DIN EN 12086</w:t>
      </w:r>
    </w:p>
    <w:p w:rsidR="00CF035F" w:rsidRPr="00FB5D7D" w:rsidRDefault="00CF035F" w:rsidP="00CF035F">
      <w:pPr>
        <w:pStyle w:val="P"/>
        <w:rPr>
          <w:rStyle w:val="Fett"/>
          <w:b w:val="0"/>
          <w:sz w:val="24"/>
          <w:szCs w:val="24"/>
        </w:rPr>
      </w:pPr>
      <w:r w:rsidRPr="00FB5D7D">
        <w:rPr>
          <w:rStyle w:val="Fett"/>
          <w:b w:val="0"/>
          <w:sz w:val="24"/>
          <w:szCs w:val="24"/>
        </w:rPr>
        <w:t>R-Wert: 0,86 m²K/W</w:t>
      </w:r>
    </w:p>
    <w:p w:rsidR="00CF035F" w:rsidRPr="00FB5D7D" w:rsidRDefault="00CF035F" w:rsidP="00CF035F">
      <w:pPr>
        <w:pStyle w:val="P"/>
        <w:rPr>
          <w:rStyle w:val="Fett"/>
          <w:b w:val="0"/>
          <w:sz w:val="24"/>
          <w:szCs w:val="24"/>
        </w:rPr>
      </w:pPr>
      <w:proofErr w:type="spellStart"/>
      <w:r w:rsidRPr="00FB5D7D">
        <w:rPr>
          <w:rStyle w:val="Fett"/>
          <w:b w:val="0"/>
          <w:sz w:val="24"/>
          <w:szCs w:val="24"/>
        </w:rPr>
        <w:t>Verlegeabstand</w:t>
      </w:r>
      <w:proofErr w:type="spellEnd"/>
      <w:r w:rsidRPr="00FB5D7D">
        <w:rPr>
          <w:rStyle w:val="Fett"/>
          <w:b w:val="0"/>
          <w:sz w:val="24"/>
          <w:szCs w:val="24"/>
        </w:rPr>
        <w:t xml:space="preserve"> 25 cm.</w:t>
      </w:r>
    </w:p>
    <w:p w:rsidR="00FB5D7D" w:rsidRPr="00FB5D7D" w:rsidRDefault="00FB5D7D" w:rsidP="00CF035F">
      <w:pPr>
        <w:rPr>
          <w:rStyle w:val="Fett"/>
          <w:rFonts w:ascii="Arial" w:hAnsi="Arial" w:cs="Arial"/>
          <w:b w:val="0"/>
          <w:sz w:val="24"/>
          <w:szCs w:val="24"/>
          <w:lang w:val="de-DE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DE"/>
        </w:rPr>
        <w:t>Artikel-Nr.:</w:t>
      </w:r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DE"/>
        </w:rPr>
        <w:t>FBF41843050100A0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DE"/>
        </w:rPr>
        <w:br/>
        <w:t>Menge:</w:t>
      </w:r>
    </w:p>
    <w:p w:rsidR="00CF035F" w:rsidRPr="00FB5D7D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DE"/>
        </w:rPr>
      </w:pPr>
    </w:p>
    <w:p w:rsidR="00CF035F" w:rsidRPr="00FB5D7D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DE"/>
        </w:rPr>
      </w:pPr>
    </w:p>
    <w:p w:rsidR="00CF035F" w:rsidRPr="00FB5D7D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EPS Heizelement  Randzone RZ (VA = 125mm)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Randzonenelementen in 1000 mm Länge, B= 500 mm, D = 30 mm, aus geschäumtem Polystyrol EPS 035 DEO (240 kPa) mit integrierten Sollbruchstellen zur schnellen und werkzeugfreien Verlegung  als Trägermaterial für das bereits werksseitig vollflächig aufkaschierte Aluminium-Wärmeleitblech aus AL-995 mit hoher Wärmeleitfähigkeit und vollflächiger Wärmequerverteilung inkl. Omega- geformter Rohrkanälen zur Aufnahme und Fixierung des FLOORTEC- Systemrohres. Keine scharfkantigen Blechenden im Bereich der Rohrkanäle durch werksseitig abgerundete Blechkanten im Rohrkanal (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Sicherheitsumbördelung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), um das S</w:t>
      </w:r>
      <w:r w:rsidR="00B373CE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ystemrohr dauerhaft zu schützen.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Druckspannung: 240 kPa bei 10% Stauchung nach DIN EN 826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Dampfdiffusionsfaktor: 40 nach DIN EN 12086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R-Wert: 0,86 m²K/W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Verlegeabstand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12,5 cm.</w:t>
      </w:r>
    </w:p>
    <w:p w:rsidR="00CF035F" w:rsidRPr="00305DF0" w:rsidRDefault="00FB5D7D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Artikel-Nr.:</w:t>
      </w:r>
      <w:r w:rsidR="00CF035F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FBF41443050100A0</w:t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305DF0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B373CE" w:rsidRPr="00305DF0" w:rsidRDefault="00B373CE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B373CE" w:rsidRPr="00305DF0" w:rsidRDefault="00B373CE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305DF0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305DF0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FB5D7D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lastRenderedPageBreak/>
        <w:t>FLOORTEC EPS Kopfelement Aufenthaltszone mit Aluminium K/AZ Alu</w:t>
      </w:r>
      <w:r w:rsidR="00E74BCB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Kopfelemente Aufenthaltszone in 1000 mm Länge, B= 500 mm, D = 30 mm, aus geschäumtem Polystyrol EPS 035 DEO (240 kPa). 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Bogenelement zum einfachen Richtungswechsel bei der Verlegung. 4 Bogenstücke pro Element mit integrierten Sollbruchstellen zur schnellen und werkzeugfreien Abtrennung. Dient als Trägermaterial für das bereits werksseitig</w:t>
      </w:r>
      <w:r w:rsidR="00B373CE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vollflächig aufkaschierte Aluminium-Wärmeleitblech aus AL-995 mit hoher Wärmeleitfähigkeit und vollflächiger Wärmequerverteilung inkl. Omega- geformter Rohrkanälen zur Aufnahme und Fixierung des FLOORTEC- Systemrohres.</w:t>
      </w:r>
      <w:r w:rsidR="00B373CE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Keine scharfkantigen Blechenden im Bereich der Rohrkanäle durch werksseitig abgerundete Blechkanten im Rohrkanal (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Sicherheitsumbördelung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), um das Systemrohr dauerhaft zu schützen.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Druckspannung: 240 kPa bei 10% Stauchung nach DIN EN 826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Dampfdiffusionsfaktor: 40 nach DIN EN 12086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R-Wert: 0,86 m²K/W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Verlegeabstand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25 cm.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Artike</w:t>
      </w:r>
      <w:r w:rsid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l-Nr.: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FBF51843050100A0</w:t>
      </w:r>
      <w:r w:rsid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FB5D7D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B373CE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EPS Kopfelement Randzone mit Aluminium K/RZ Alu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Kopfelemente Randzone in 1000 mm Länge, B= 500 mm, D = 30 mm, aus gesc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häumtem Polystyrol EPS 035 DEO (240 kPa). Bogenelement zum einfachen Richtungswechsel bei der Verlegung. 4 Bogenstücke pro Element mit integrierten Sollbruchstellen zur schnellen und werkzeugfreien Abtrennung. Dient als Trägermaterial für das bereits werksseitig vollflächig aufkaschierte Aluminium-Wärmeleitblech aus AL-995 mit hoher Wärmeleitfähigkeit und vollflächiger Wärmequerverteilung inkl. Omega- geformter Rohrkanälen zur Aufnahme und Fixierung des FLOORTEC- Systemrohres. Keine scharfkantigen Blechenden im Bereich der Rohrkanäle durch werksseitig abgerundete Blechkanten im Rohrkanal (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Sicherheitsumbördelung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), um das Systemrohr dauerhaft zu schützen.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Druckspannung: 240 kPa bei 10% Stauchung nach DIN EN 826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Dampfdiffusionsfaktor: 40 nach DIN EN 12086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R-Wert: 0,86 m²K/W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Verlegeabstand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12,5 cm.</w:t>
      </w:r>
    </w:p>
    <w:p w:rsidR="00164914" w:rsidRPr="00050EAB" w:rsidRDefault="00164914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FBF51443050100A0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050EA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FB5D7D" w:rsidRDefault="00FB5D7D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050EAB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lastRenderedPageBreak/>
        <w:t>FLOORTEC EPS Übergangselement K/BG</w:t>
      </w:r>
      <w:r w:rsidR="00E74BCB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Übergangselement in 250 mm Länge, B= 375 mm, D= 30 mm aus geschäumtem Polystyrol EPS 035 DEO(240 kPa). Bogenelement für den Übergang von Rand- auf Aufenthaltszone und umgekehrt, inkl. vorgeformter 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Rille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für die Aufnahme des FLOORTEC- Systemrohres.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Druckspannung: 240 kPa bei 10% Stauchung nach DIN EN 826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Dampfdiffusionsfaktor: 40 nach DIN EN 12086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R-Wert: 0,86 m²K/W</w:t>
      </w:r>
    </w:p>
    <w:p w:rsidR="00CF035F" w:rsidRPr="00305DF0" w:rsidRDefault="00164914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FBF01843037025A0</w:t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 xml:space="preserve">Menge: </w:t>
      </w:r>
    </w:p>
    <w:p w:rsidR="00CF035F" w:rsidRPr="00305DF0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FB5D7D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EPS Randelement RA</w:t>
      </w:r>
      <w:r w:rsidR="00E74BCB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Randelement in 1000 mm Länge, B= 500 mm, D = 30 mm, aus geschäumtem Polystyrol EPS 035 DEO(240 kPa). 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Ausgleichs- und Randelement für die Verlegung in unbeheizten Bereichen bzw. in Bereichen mit individuellen Rohrführungen, z.B. vor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Heizkreisverteilern.Druckspannung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: 240 kPa bei 10% Stauchung nach DIN EN 826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Dampfdiffusionsfaktor: 40 nach DIN EN 12086</w:t>
      </w: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R-Wert: 0,86 m²K/W</w:t>
      </w:r>
    </w:p>
    <w:p w:rsidR="00CF035F" w:rsidRPr="00305DF0" w:rsidRDefault="00164914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FBFAW003501000A0</w:t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305DF0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164914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Rahmenholz RH 1000 x 45 x 30 mm</w:t>
      </w:r>
      <w:r w:rsidR="00244162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Rahmenholz mit integriertem Trittschallschutz, in 1000 mm Länge, B= 45 mm, D= 30 mm aus 22 mm MDF- Leisten (medium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density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fiberboard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) und 8 mm Holzfaserdämmplatte. Zur Stabilisierung der Konstruktionen im Randbereich, Türdurchgängen und stark belasteten Bereichen.</w:t>
      </w:r>
      <w:r w:rsidR="00B373CE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="00164914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Artikel-Nr.:</w:t>
      </w:r>
      <w:r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FBFAW0RAHOLZ00A0</w:t>
      </w:r>
      <w:r w:rsid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164914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050EAB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FLOORTEC Rahmenholz RD 250 x 45 x 30 mm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Rahmenholz mit Rohrdurchgang und integriertem Trittschallschutz in 250 mm Länge, B= 45 mm, D= 30 mm aus 22 mm MDF- Leisten (medium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density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fiberboard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). und 8 mm Holzfaserdämmplatte. 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Zur Stabilisierung der Konstruktionen im Türdurchgang mit2 vorgefertigten Rillen zur Rohrdurchführung in einem Abstand von12,5 cm.</w:t>
      </w:r>
    </w:p>
    <w:p w:rsidR="00CF035F" w:rsidRPr="003D32B5" w:rsidRDefault="00164914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D32B5">
        <w:rPr>
          <w:rStyle w:val="Fett"/>
          <w:rFonts w:ascii="Arial" w:hAnsi="Arial" w:cs="Arial"/>
          <w:b w:val="0"/>
          <w:sz w:val="24"/>
          <w:szCs w:val="24"/>
          <w:lang w:val="de-AT"/>
        </w:rPr>
        <w:t>Artikel-Nr.: F</w:t>
      </w:r>
      <w:r w:rsidR="00CF035F" w:rsidRPr="003D32B5">
        <w:rPr>
          <w:rStyle w:val="Fett"/>
          <w:rFonts w:ascii="Arial" w:hAnsi="Arial" w:cs="Arial"/>
          <w:b w:val="0"/>
          <w:sz w:val="24"/>
          <w:szCs w:val="24"/>
          <w:lang w:val="de-AT"/>
        </w:rPr>
        <w:t>BFAW0RAHOLZTDA0</w:t>
      </w:r>
      <w:r w:rsidRPr="003D32B5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244162" w:rsidRPr="003D32B5" w:rsidRDefault="00244162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E74BCB" w:rsidRPr="003D32B5" w:rsidRDefault="00E74BC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3D32B5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3D32B5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FB5D7D" w:rsidRDefault="00CF035F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lastRenderedPageBreak/>
        <w:t>FLOORTEC Lastverteilblech Stahl</w:t>
      </w:r>
      <w:r w:rsidR="00E74BCB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Lastverteilblech Stahl, in 800 mm Länge, B= 200 mm, D= 1 mm, aus Stahl zur zusätz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lichen Lastverteilung über Rohrtrassen, vordem Heizkreisverteiler und stark beanspruchten Bereichen.</w:t>
      </w:r>
    </w:p>
    <w:p w:rsidR="00CF035F" w:rsidRPr="00305DF0" w:rsidRDefault="00164914" w:rsidP="00E74BCB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t>FBFAC00000CP00A0</w:t>
      </w:r>
      <w:r w:rsidRPr="00305DF0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305DF0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Ultrabond Fix 5 kg Eimer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Ultrabond Fix zur Fixierung der Heizelement und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bei Direktverlegungen zur Erstellung des Verbunds. 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Bedarf Fixierung Heizelemente 0,1 kg/m², Bedarf Fixierung 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0,15 kg/m²; Konsistenz: cremig; Farbe: hellbeige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Dichte: ca. 1,07 g/cm3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Festkörpergehalt: 71%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Verarbeitungstemperatur: von +15° C bis +35°C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Ablüftezeit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: je nach Verwendungszweck 20 Minuten bis 12 Stunden.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Begehbar: sofort nach der Verlegung.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Belastbar: sofort nach der Verlegung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D1 lösemittelfrei gem. TRGS 610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Lagerung: 24 Monate frostfrei lagerfähig</w:t>
      </w:r>
    </w:p>
    <w:p w:rsidR="00CF035F" w:rsidRPr="00050EAB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Artikel-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Nr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: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FBFAW0ULBOND05A0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FB5D7D" w:rsidRPr="00050EAB" w:rsidRDefault="00FB5D7D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FB5D7D" w:rsidRPr="00050EAB" w:rsidRDefault="00FB5D7D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050EAB" w:rsidRDefault="00E74BCB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U</w:t>
      </w:r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ltrabond Fix 10 kg Eimer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Ultrabond Fix zur Fixierung der Heizelement und </w:t>
      </w:r>
      <w:proofErr w:type="spellStart"/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bei Direktverlegungen zur Erstellung des Verbunds.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Bedarf Fixierung Heizelemente 0,1 kg/m², Bedarf Fixierung </w:t>
      </w:r>
      <w:proofErr w:type="spellStart"/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0,15 kg/m²; Konsistenz: cremig; Farbe: hellbeige.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Dichte: ca. 1,07 g/cm3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Festkörpergehalt: 71%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Verarbeitungstemperatur: von +15° C bis +35°C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Ablüftezeit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: je nach Verwendungszweck 20 Minuten bis 12 Stunden.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Begehbar: sofort nach der Verlegung.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Belastbar: sofort nach der Verlegung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D1 lösemittelfrei gem. TRGS 610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Lagerung: 24 Monate frostfrei lagerfähig</w:t>
      </w:r>
    </w:p>
    <w:p w:rsidR="00CF035F" w:rsidRPr="00050EAB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FBFAW0ULBOND10A0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050EA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FB5D7D" w:rsidRDefault="00FB5D7D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Pr="00050EAB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164914" w:rsidRPr="00050EAB" w:rsidRDefault="00164914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050EAB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lastRenderedPageBreak/>
        <w:t>F</w:t>
      </w:r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LOORTEC </w:t>
      </w:r>
      <w:proofErr w:type="spellStart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für Fliesen/ Laminat</w:t>
      </w:r>
      <w:r w:rsidR="00E74BCB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proofErr w:type="spellStart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FL für Fliesen und Laminat in 1150 mm Länge, B= 600 mm, D= 5 mm als gut leitende Lastverteil- und Entkopplungsplatte aus Aluminium kaschiertem Polyester-Vlies und thermoplastischem Bindemittel auf </w:t>
      </w:r>
      <w:proofErr w:type="spellStart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Styrolacrylat</w:t>
      </w:r>
      <w:proofErr w:type="spellEnd"/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-Basis mit hoher Reiß- und Druckfestigkeit</w:t>
      </w:r>
      <w:r w:rsidR="00B373CE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für die Aufnahme von Fliesenbelägen (max.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Fliesenformat 600 mm x 400 mm) im </w:t>
      </w:r>
      <w:proofErr w:type="spellStart"/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Butteringfloatingverfahren</w:t>
      </w:r>
      <w:proofErr w:type="spellEnd"/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oder zur Aufnahme von Laminat (schwimmend).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Flächengewicht: 5,2 kg/qm +/- 5%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Druckfestigkeit: 25 N/mm²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Biegefestigkeit: 5 N/mm²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Reißfestigkeit: 6,7 N/mm²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Wärmeleitfähigkeit: 0,2 W/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mK</w:t>
      </w:r>
      <w:proofErr w:type="spellEnd"/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Feuchtigkeitsbeständig: fäulnissicher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Wasserdampfdiffusionswiderstandszahl: ca. 30 µ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Längenausdehnungskoeffizient: 2,75 x 10(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exp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-5) 1/K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Dickenzunahme bei Temperatureinwirkung(100h,80 Grad C): kleiner 0,3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Dickenzunahme bei Wassereinwirkung(80h,23 Grad C): kleiner 0,5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Baustoffklasse: B2</w:t>
      </w:r>
    </w:p>
    <w:p w:rsidR="00CF035F" w:rsidRPr="00050EAB" w:rsidRDefault="00FB5D7D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Anwendungsbereich: I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nnen </w:t>
      </w:r>
    </w:p>
    <w:p w:rsidR="00CF035F" w:rsidRPr="00050EAB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 Nr.: </w:t>
      </w:r>
      <w:r w:rsidR="00CF035F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FBFAWSTGB000FLA0</w:t>
      </w: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050EAB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FB5D7D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FLOORTEC Fugenklebeband für </w:t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FL 12 m</w:t>
      </w:r>
      <w:r w:rsidR="00E74BCB"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proofErr w:type="spellStart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Fugenklebeband in 12 m Länge, B= 140 mm für Fliesen zum </w:t>
      </w: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Abkleben der Plattenstöße.</w:t>
      </w:r>
    </w:p>
    <w:p w:rsidR="00CF035F" w:rsidRPr="00FB5D7D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Rolle á 12m</w:t>
      </w:r>
    </w:p>
    <w:p w:rsidR="00CF035F" w:rsidRPr="00FB5D7D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Artikel-Nr.: </w:t>
      </w:r>
      <w:r w:rsidR="00CF035F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FBFAWSTGBFK012A0</w:t>
      </w:r>
      <w:r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CF035F" w:rsidRPr="00FB5D7D" w:rsidRDefault="00CF035F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CF035F" w:rsidRPr="00FB5D7D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FLOORTEC Fugenklebeband für </w:t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FL 120 m</w:t>
      </w:r>
      <w:r w:rsidR="00E74BCB"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</w:r>
      <w:proofErr w:type="spellStart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>Strongboard</w:t>
      </w:r>
      <w:proofErr w:type="spellEnd"/>
      <w:r w:rsidRPr="00FB5D7D"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Fugenklebeband in 120 m Länge, B= 140 mm für Fliesen zum Abkleben der Plattenstöße.</w:t>
      </w:r>
    </w:p>
    <w:p w:rsidR="00CF035F" w:rsidRPr="00050EAB" w:rsidRDefault="00CF035F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050EAB">
        <w:rPr>
          <w:rStyle w:val="Fett"/>
          <w:rFonts w:ascii="Arial" w:hAnsi="Arial" w:cs="Arial"/>
          <w:b w:val="0"/>
          <w:sz w:val="24"/>
          <w:szCs w:val="24"/>
          <w:lang w:val="de-AT"/>
        </w:rPr>
        <w:t>Rolle á 120m</w:t>
      </w:r>
    </w:p>
    <w:p w:rsidR="00CF035F" w:rsidRPr="00164914" w:rsidRDefault="00164914" w:rsidP="00FB5D7D">
      <w:pPr>
        <w:pStyle w:val="KeinLeerraum"/>
        <w:rPr>
          <w:rStyle w:val="Fett"/>
          <w:rFonts w:ascii="Arial" w:hAnsi="Arial" w:cs="Arial"/>
          <w:b w:val="0"/>
          <w:sz w:val="24"/>
          <w:szCs w:val="24"/>
          <w:lang w:val="de-AT"/>
        </w:rPr>
      </w:pPr>
      <w:r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Artikel- Nr.:</w:t>
      </w:r>
      <w:r>
        <w:rPr>
          <w:rStyle w:val="Fett"/>
          <w:rFonts w:ascii="Arial" w:hAnsi="Arial" w:cs="Arial"/>
          <w:b w:val="0"/>
          <w:sz w:val="24"/>
          <w:szCs w:val="24"/>
          <w:lang w:val="de-AT"/>
        </w:rPr>
        <w:t xml:space="preserve"> </w:t>
      </w:r>
      <w:r w:rsidR="00CF035F" w:rsidRPr="00164914">
        <w:rPr>
          <w:rStyle w:val="Fett"/>
          <w:rFonts w:ascii="Arial" w:hAnsi="Arial" w:cs="Arial"/>
          <w:b w:val="0"/>
          <w:sz w:val="24"/>
          <w:szCs w:val="24"/>
          <w:lang w:val="de-AT"/>
        </w:rPr>
        <w:t>FBFAWSTGBFK120A0</w:t>
      </w:r>
      <w:r>
        <w:rPr>
          <w:rStyle w:val="Fett"/>
          <w:rFonts w:ascii="Arial" w:hAnsi="Arial" w:cs="Arial"/>
          <w:b w:val="0"/>
          <w:sz w:val="24"/>
          <w:szCs w:val="24"/>
          <w:lang w:val="de-AT"/>
        </w:rPr>
        <w:br/>
        <w:t>Menge:</w:t>
      </w:r>
    </w:p>
    <w:p w:rsidR="00E74BCB" w:rsidRPr="00164914" w:rsidRDefault="00E74BC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050EAB" w:rsidRDefault="00050EAB" w:rsidP="00CF035F">
      <w:pPr>
        <w:rPr>
          <w:rStyle w:val="Fett"/>
          <w:rFonts w:ascii="Arial" w:hAnsi="Arial" w:cs="Arial"/>
          <w:b w:val="0"/>
          <w:sz w:val="24"/>
          <w:szCs w:val="24"/>
          <w:lang w:val="de-AT"/>
        </w:rPr>
      </w:pP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t>FLOORTEC Elektrischer Rillenschneider</w:t>
      </w: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t>für Rohrführung in Anschlussplatten</w:t>
      </w: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t>bzw. Randausbau</w:t>
      </w:r>
    </w:p>
    <w:p w:rsidR="00E74BCB" w:rsidRPr="00164914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164914">
        <w:rPr>
          <w:rFonts w:ascii="Arial" w:hAnsi="Arial" w:cs="Arial"/>
          <w:sz w:val="24"/>
          <w:szCs w:val="24"/>
          <w:lang w:val="de-AT"/>
        </w:rPr>
        <w:t>Artikel-Nr.: FBFAW00000CUT0A0</w:t>
      </w: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t>Menge:</w:t>
      </w: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lastRenderedPageBreak/>
        <w:t>FLOORTEC Schneidspitzen</w:t>
      </w:r>
    </w:p>
    <w:p w:rsidR="00E74BCB" w:rsidRPr="00FB5D7D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B5D7D">
        <w:rPr>
          <w:rFonts w:ascii="Arial" w:hAnsi="Arial" w:cs="Arial"/>
          <w:sz w:val="24"/>
          <w:szCs w:val="24"/>
          <w:lang w:val="de-AT"/>
        </w:rPr>
        <w:t>für Rillenschneider</w:t>
      </w:r>
    </w:p>
    <w:p w:rsidR="00E74BCB" w:rsidRPr="00305DF0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05DF0">
        <w:rPr>
          <w:rFonts w:ascii="Arial" w:hAnsi="Arial" w:cs="Arial"/>
          <w:sz w:val="24"/>
          <w:szCs w:val="24"/>
          <w:lang w:val="de-AT"/>
        </w:rPr>
        <w:t>Artikel-Nr.: FBFAW00000KNI0A0</w:t>
      </w:r>
      <w:r w:rsidR="00164914" w:rsidRPr="00305DF0">
        <w:rPr>
          <w:rFonts w:ascii="Arial" w:hAnsi="Arial" w:cs="Arial"/>
          <w:sz w:val="24"/>
          <w:szCs w:val="24"/>
          <w:lang w:val="de-AT"/>
        </w:rPr>
        <w:br/>
        <w:t>Menge:</w:t>
      </w:r>
    </w:p>
    <w:p w:rsidR="00E74BCB" w:rsidRPr="00305DF0" w:rsidRDefault="00E74BCB" w:rsidP="00E74B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E74BCB" w:rsidRPr="00305DF0" w:rsidRDefault="00E74BCB" w:rsidP="00CF035F">
      <w:pP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</w:pPr>
    </w:p>
    <w:p w:rsidR="00305DF0" w:rsidRDefault="00305DF0" w:rsidP="00CF035F">
      <w:pP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</w:pPr>
    </w:p>
    <w:p w:rsidR="00305DF0" w:rsidRPr="00305DF0" w:rsidRDefault="00305DF0" w:rsidP="00CF035F">
      <w:pP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</w:pPr>
      <w: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  <w:t>FLOORTEC TS Verteilerelement</w:t>
      </w:r>
      <w: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  <w:br/>
        <w:t>1000 x 545 x 30mm</w:t>
      </w:r>
      <w: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  <w:br/>
        <w:t>Artikel-Nr.: FBFAMAEL105403A0</w:t>
      </w:r>
      <w:r>
        <w:rPr>
          <w:rStyle w:val="Fett"/>
          <w:rFonts w:ascii="Arial" w:hAnsi="Arial" w:cs="Arial"/>
          <w:b w:val="0"/>
          <w:sz w:val="24"/>
          <w:szCs w:val="24"/>
          <w:lang w:val="de-AT" w:eastAsia="ja-JP"/>
        </w:rPr>
        <w:br/>
        <w:t>Menge:</w:t>
      </w:r>
    </w:p>
    <w:sectPr w:rsidR="00305DF0" w:rsidRPr="00305D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1B6" w:rsidRDefault="002551B6" w:rsidP="00B373CE">
      <w:pPr>
        <w:spacing w:after="0" w:line="240" w:lineRule="auto"/>
      </w:pPr>
      <w:r>
        <w:separator/>
      </w:r>
    </w:p>
  </w:endnote>
  <w:endnote w:type="continuationSeparator" w:id="0">
    <w:p w:rsidR="002551B6" w:rsidRDefault="002551B6" w:rsidP="00B37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1B6" w:rsidRDefault="002551B6" w:rsidP="00B373CE">
      <w:pPr>
        <w:spacing w:after="0" w:line="240" w:lineRule="auto"/>
      </w:pPr>
      <w:r>
        <w:separator/>
      </w:r>
    </w:p>
  </w:footnote>
  <w:footnote w:type="continuationSeparator" w:id="0">
    <w:p w:rsidR="002551B6" w:rsidRDefault="002551B6" w:rsidP="00B373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5F"/>
    <w:rsid w:val="00050EAB"/>
    <w:rsid w:val="00164914"/>
    <w:rsid w:val="00244162"/>
    <w:rsid w:val="002551B6"/>
    <w:rsid w:val="0028275F"/>
    <w:rsid w:val="00305DF0"/>
    <w:rsid w:val="003D32B5"/>
    <w:rsid w:val="00483407"/>
    <w:rsid w:val="00524D12"/>
    <w:rsid w:val="00533C33"/>
    <w:rsid w:val="009521C1"/>
    <w:rsid w:val="00AD1DD1"/>
    <w:rsid w:val="00B373CE"/>
    <w:rsid w:val="00CF035F"/>
    <w:rsid w:val="00E74BCB"/>
    <w:rsid w:val="00FB5D7D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DY">
    <w:name w:val="BODY"/>
    <w:basedOn w:val="Standard"/>
    <w:uiPriority w:val="99"/>
    <w:rsid w:val="00CF035F"/>
    <w:pPr>
      <w:spacing w:after="0" w:line="240" w:lineRule="auto"/>
    </w:pPr>
    <w:rPr>
      <w:rFonts w:ascii="Arial" w:eastAsia="Arial" w:hAnsi="Arial" w:cs="Arial"/>
      <w:sz w:val="23"/>
      <w:szCs w:val="20"/>
      <w:lang w:val="de-DE" w:eastAsia="de-DE"/>
    </w:rPr>
  </w:style>
  <w:style w:type="paragraph" w:customStyle="1" w:styleId="P">
    <w:name w:val="P"/>
    <w:basedOn w:val="BODY"/>
    <w:uiPriority w:val="99"/>
    <w:rsid w:val="00CF035F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CF035F"/>
    <w:rPr>
      <w:rFonts w:ascii="Arial" w:hAnsi="Arial"/>
      <w:color w:val="000000"/>
      <w:sz w:val="20"/>
      <w:u w:val="none"/>
      <w:shd w:val="clear" w:color="auto" w:fill="000000"/>
    </w:rPr>
  </w:style>
  <w:style w:type="character" w:styleId="Fett">
    <w:name w:val="Strong"/>
    <w:uiPriority w:val="22"/>
    <w:qFormat/>
    <w:rsid w:val="00244162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B373CE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B373CE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B373CE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B373CE"/>
    <w:rPr>
      <w:sz w:val="22"/>
      <w:szCs w:val="22"/>
    </w:rPr>
  </w:style>
  <w:style w:type="paragraph" w:styleId="KeinLeerraum">
    <w:name w:val="No Spacing"/>
    <w:uiPriority w:val="1"/>
    <w:qFormat/>
    <w:rsid w:val="00E74BC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DY">
    <w:name w:val="BODY"/>
    <w:basedOn w:val="Standard"/>
    <w:uiPriority w:val="99"/>
    <w:rsid w:val="00CF035F"/>
    <w:pPr>
      <w:spacing w:after="0" w:line="240" w:lineRule="auto"/>
    </w:pPr>
    <w:rPr>
      <w:rFonts w:ascii="Arial" w:eastAsia="Arial" w:hAnsi="Arial" w:cs="Arial"/>
      <w:sz w:val="23"/>
      <w:szCs w:val="20"/>
      <w:lang w:val="de-DE" w:eastAsia="de-DE"/>
    </w:rPr>
  </w:style>
  <w:style w:type="paragraph" w:customStyle="1" w:styleId="P">
    <w:name w:val="P"/>
    <w:basedOn w:val="BODY"/>
    <w:uiPriority w:val="99"/>
    <w:rsid w:val="00CF035F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CF035F"/>
    <w:rPr>
      <w:rFonts w:ascii="Arial" w:hAnsi="Arial"/>
      <w:color w:val="000000"/>
      <w:sz w:val="20"/>
      <w:u w:val="none"/>
      <w:shd w:val="clear" w:color="auto" w:fill="000000"/>
    </w:rPr>
  </w:style>
  <w:style w:type="character" w:styleId="Fett">
    <w:name w:val="Strong"/>
    <w:uiPriority w:val="22"/>
    <w:qFormat/>
    <w:rsid w:val="00244162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B373CE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B373CE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B373CE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B373CE"/>
    <w:rPr>
      <w:sz w:val="22"/>
      <w:szCs w:val="22"/>
    </w:rPr>
  </w:style>
  <w:style w:type="paragraph" w:styleId="KeinLeerraum">
    <w:name w:val="No Spacing"/>
    <w:uiPriority w:val="1"/>
    <w:qFormat/>
    <w:rsid w:val="00E74BC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1726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4</cp:revision>
  <dcterms:created xsi:type="dcterms:W3CDTF">2016-06-24T08:51:00Z</dcterms:created>
  <dcterms:modified xsi:type="dcterms:W3CDTF">2017-10-20T09:08:00Z</dcterms:modified>
</cp:coreProperties>
</file>